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080F" w14:textId="77777777" w:rsidR="006B5234" w:rsidRDefault="006B5234"/>
    <w:p w14:paraId="369810E0" w14:textId="77777777" w:rsidR="005022F8" w:rsidRDefault="005022F8"/>
    <w:p w14:paraId="02CC2ABC" w14:textId="77777777" w:rsidR="005022F8" w:rsidRPr="005022F8" w:rsidRDefault="005022F8" w:rsidP="005022F8">
      <w:pPr>
        <w:jc w:val="center"/>
        <w:rPr>
          <w:b/>
          <w:sz w:val="32"/>
        </w:rPr>
      </w:pPr>
      <w:r w:rsidRPr="005022F8">
        <w:rPr>
          <w:b/>
          <w:sz w:val="32"/>
        </w:rPr>
        <w:t>Föreningen Lammhults Trendgym GF</w:t>
      </w:r>
    </w:p>
    <w:p w14:paraId="6D901B1A" w14:textId="77777777" w:rsidR="005022F8" w:rsidRDefault="005022F8" w:rsidP="005022F8">
      <w:pPr>
        <w:jc w:val="center"/>
      </w:pPr>
      <w:r>
        <w:t>Likabehandlingsplan</w:t>
      </w:r>
    </w:p>
    <w:p w14:paraId="4C6CA61D" w14:textId="77777777" w:rsidR="005022F8" w:rsidRPr="00FF78E3" w:rsidRDefault="00C51A7E" w:rsidP="005022F8">
      <w:pPr>
        <w:rPr>
          <w:i/>
          <w:sz w:val="20"/>
        </w:rPr>
      </w:pPr>
      <w:r w:rsidRPr="00FF78E3">
        <w:rPr>
          <w:i/>
          <w:sz w:val="20"/>
        </w:rPr>
        <w:t>Bakgrund</w:t>
      </w:r>
    </w:p>
    <w:p w14:paraId="7F2D8611" w14:textId="738FE5DA" w:rsidR="00C51A7E" w:rsidRPr="00FF78E3" w:rsidRDefault="00C51A7E" w:rsidP="005022F8">
      <w:pPr>
        <w:rPr>
          <w:sz w:val="20"/>
        </w:rPr>
      </w:pPr>
      <w:r w:rsidRPr="00FF78E3">
        <w:rPr>
          <w:sz w:val="20"/>
        </w:rPr>
        <w:t>Föreningen Lammhults Trendgym GF ska kunna erbjuda allsidig träning i en drogfri</w:t>
      </w:r>
      <w:r w:rsidR="00D110A3">
        <w:rPr>
          <w:sz w:val="20"/>
        </w:rPr>
        <w:t xml:space="preserve"> och smittsäker</w:t>
      </w:r>
      <w:r w:rsidRPr="00FF78E3">
        <w:rPr>
          <w:sz w:val="20"/>
        </w:rPr>
        <w:t xml:space="preserve"> miljö </w:t>
      </w:r>
      <w:r w:rsidR="00D110A3">
        <w:rPr>
          <w:sz w:val="20"/>
        </w:rPr>
        <w:t xml:space="preserve">och </w:t>
      </w:r>
      <w:r w:rsidRPr="00FF78E3">
        <w:rPr>
          <w:sz w:val="20"/>
        </w:rPr>
        <w:t>med hjälp av kunniga och engagerade medlemmar. Föreningen bedriver idrott i alla åldersgrupper.</w:t>
      </w:r>
    </w:p>
    <w:p w14:paraId="107D2AB9" w14:textId="77777777" w:rsidR="00C51A7E" w:rsidRPr="00FF78E3" w:rsidRDefault="00C51A7E" w:rsidP="005022F8">
      <w:pPr>
        <w:rPr>
          <w:sz w:val="20"/>
        </w:rPr>
      </w:pPr>
    </w:p>
    <w:p w14:paraId="2CDCA817" w14:textId="77777777" w:rsidR="005022F8" w:rsidRPr="00FF78E3" w:rsidRDefault="005022F8" w:rsidP="005022F8">
      <w:pPr>
        <w:rPr>
          <w:i/>
          <w:sz w:val="20"/>
        </w:rPr>
      </w:pPr>
      <w:r w:rsidRPr="00FF78E3">
        <w:rPr>
          <w:i/>
          <w:sz w:val="20"/>
        </w:rPr>
        <w:t>Syfte</w:t>
      </w:r>
    </w:p>
    <w:p w14:paraId="28294CA1" w14:textId="77777777" w:rsidR="005022F8" w:rsidRPr="00FF78E3" w:rsidRDefault="005022F8" w:rsidP="005022F8">
      <w:pPr>
        <w:rPr>
          <w:sz w:val="20"/>
        </w:rPr>
      </w:pPr>
      <w:r w:rsidRPr="00FF78E3">
        <w:rPr>
          <w:sz w:val="20"/>
        </w:rPr>
        <w:t>Vårt mål i Lammhults Trendgym GF är att alla som medverkar i föreningens idrottsverksamhet ska känna trygghet och kamratskap. Föreningen ska vara fri från diskriminering, trakasserier och kränkande behandling, på grund av till exempel kön, könsöverskridande identitet eller yttry</w:t>
      </w:r>
      <w:r w:rsidR="0030759D">
        <w:rPr>
          <w:sz w:val="20"/>
        </w:rPr>
        <w:t>c</w:t>
      </w:r>
      <w:r w:rsidRPr="00FF78E3">
        <w:rPr>
          <w:sz w:val="20"/>
        </w:rPr>
        <w:t xml:space="preserve">k, </w:t>
      </w:r>
      <w:r w:rsidR="0030759D" w:rsidRPr="00FF78E3">
        <w:rPr>
          <w:sz w:val="20"/>
        </w:rPr>
        <w:t>etnisk</w:t>
      </w:r>
      <w:r w:rsidRPr="00FF78E3">
        <w:rPr>
          <w:sz w:val="20"/>
        </w:rPr>
        <w:t xml:space="preserve"> tillhörighet, religion eller annan trosuppfattning, funktionsnedsättning, sexuell läggning eller ålder. Alla medlemmar har ett gemensamt ansvar för att aktivt </w:t>
      </w:r>
      <w:r w:rsidR="00C51A7E" w:rsidRPr="00FF78E3">
        <w:rPr>
          <w:sz w:val="20"/>
        </w:rPr>
        <w:t xml:space="preserve">motverka varje form av kränkande behandling. </w:t>
      </w:r>
    </w:p>
    <w:p w14:paraId="536D80E6" w14:textId="77777777" w:rsidR="005022F8" w:rsidRPr="00FF78E3" w:rsidRDefault="005022F8" w:rsidP="005022F8">
      <w:pPr>
        <w:rPr>
          <w:sz w:val="20"/>
        </w:rPr>
      </w:pPr>
    </w:p>
    <w:p w14:paraId="2AF6CB2D" w14:textId="77777777" w:rsidR="005022F8" w:rsidRPr="00FF78E3" w:rsidRDefault="005022F8" w:rsidP="005022F8">
      <w:pPr>
        <w:rPr>
          <w:i/>
          <w:sz w:val="20"/>
        </w:rPr>
      </w:pPr>
      <w:r w:rsidRPr="00FF78E3">
        <w:rPr>
          <w:i/>
          <w:sz w:val="20"/>
        </w:rPr>
        <w:t>Förebyggande arbete</w:t>
      </w:r>
    </w:p>
    <w:p w14:paraId="58DD4C19" w14:textId="77777777" w:rsidR="005022F8" w:rsidRPr="00FF78E3" w:rsidRDefault="00C51A7E" w:rsidP="005022F8">
      <w:pPr>
        <w:rPr>
          <w:sz w:val="20"/>
        </w:rPr>
      </w:pPr>
      <w:r w:rsidRPr="00FF78E3">
        <w:rPr>
          <w:sz w:val="20"/>
        </w:rPr>
        <w:t>Alla inblandade i föreningen, medlemmar, ledare och vårdnadshavare ska vara medvetna om likabehandlingsplanen. Nya medlemmar ska ta del av likabehandlingsplanen. Likabehandlingsplanen ska finnas tillgänglig för medlemmarna på hemsida eller hos styrelsen.</w:t>
      </w:r>
    </w:p>
    <w:p w14:paraId="3CBD3140" w14:textId="77777777" w:rsidR="00C51A7E" w:rsidRPr="00FF78E3" w:rsidRDefault="00C51A7E" w:rsidP="005022F8">
      <w:pPr>
        <w:rPr>
          <w:sz w:val="20"/>
        </w:rPr>
      </w:pPr>
      <w:r w:rsidRPr="00FF78E3">
        <w:rPr>
          <w:sz w:val="20"/>
        </w:rPr>
        <w:t xml:space="preserve">Både män och kvinnor bör vara representerade i styrelsen. Valberedningen ska aktivt söka efter och uppmuntra medlemmar att delta. </w:t>
      </w:r>
    </w:p>
    <w:p w14:paraId="411739BE" w14:textId="77777777" w:rsidR="00C51A7E" w:rsidRPr="00FF78E3" w:rsidRDefault="00C51A7E" w:rsidP="005022F8">
      <w:pPr>
        <w:rPr>
          <w:sz w:val="20"/>
        </w:rPr>
      </w:pPr>
    </w:p>
    <w:p w14:paraId="330F1188" w14:textId="77777777" w:rsidR="005022F8" w:rsidRPr="00FF78E3" w:rsidRDefault="005022F8" w:rsidP="005022F8">
      <w:pPr>
        <w:rPr>
          <w:i/>
          <w:sz w:val="20"/>
        </w:rPr>
      </w:pPr>
      <w:r w:rsidRPr="00FF78E3">
        <w:rPr>
          <w:i/>
          <w:sz w:val="20"/>
        </w:rPr>
        <w:t>Åtgärdande arbete</w:t>
      </w:r>
    </w:p>
    <w:p w14:paraId="64204A46" w14:textId="4AEAC03E" w:rsidR="005022F8" w:rsidRPr="00FF78E3" w:rsidRDefault="00C51A7E" w:rsidP="005022F8">
      <w:pPr>
        <w:rPr>
          <w:sz w:val="20"/>
        </w:rPr>
      </w:pPr>
      <w:r w:rsidRPr="00FF78E3">
        <w:rPr>
          <w:sz w:val="20"/>
        </w:rPr>
        <w:t xml:space="preserve">Det är alla vuxna </w:t>
      </w:r>
      <w:r w:rsidR="00174582">
        <w:rPr>
          <w:sz w:val="20"/>
        </w:rPr>
        <w:t xml:space="preserve">i föreningens </w:t>
      </w:r>
      <w:r w:rsidRPr="00FF78E3">
        <w:rPr>
          <w:sz w:val="20"/>
        </w:rPr>
        <w:t>ansvar att agera när någon (barn, ungdom eller vuxen) utsätts för, eller misstänks utsättas för, diskriminering, trakasserier eller kränkningar.</w:t>
      </w:r>
    </w:p>
    <w:p w14:paraId="45CE3E4A" w14:textId="77777777" w:rsidR="00C51A7E" w:rsidRPr="00FF78E3" w:rsidRDefault="00C51A7E" w:rsidP="005022F8">
      <w:pPr>
        <w:rPr>
          <w:sz w:val="20"/>
        </w:rPr>
      </w:pPr>
      <w:r w:rsidRPr="00FF78E3">
        <w:rPr>
          <w:sz w:val="20"/>
        </w:rPr>
        <w:t>Styrelsen ska alltid kontaktas för att utreda vad som hänt.</w:t>
      </w:r>
      <w:r w:rsidR="00FF78E3" w:rsidRPr="00FF78E3">
        <w:rPr>
          <w:sz w:val="20"/>
        </w:rPr>
        <w:t xml:space="preserve">, för att sedan besluta om varning eller avstängning. </w:t>
      </w:r>
    </w:p>
    <w:p w14:paraId="14387514" w14:textId="77777777" w:rsidR="00C51A7E" w:rsidRPr="00FF78E3" w:rsidRDefault="00C51A7E" w:rsidP="005022F8">
      <w:pPr>
        <w:rPr>
          <w:sz w:val="20"/>
        </w:rPr>
      </w:pPr>
    </w:p>
    <w:p w14:paraId="54F02BB9" w14:textId="77777777" w:rsidR="005022F8" w:rsidRPr="00FF78E3" w:rsidRDefault="005022F8" w:rsidP="005022F8">
      <w:pPr>
        <w:rPr>
          <w:i/>
          <w:sz w:val="20"/>
        </w:rPr>
      </w:pPr>
      <w:r w:rsidRPr="00FF78E3">
        <w:rPr>
          <w:i/>
          <w:sz w:val="20"/>
        </w:rPr>
        <w:t>Översyn</w:t>
      </w:r>
    </w:p>
    <w:p w14:paraId="1CCA3F89" w14:textId="77777777" w:rsidR="005022F8" w:rsidRPr="00FF78E3" w:rsidRDefault="00C51A7E" w:rsidP="005022F8">
      <w:pPr>
        <w:rPr>
          <w:sz w:val="20"/>
        </w:rPr>
      </w:pPr>
      <w:r w:rsidRPr="00FF78E3">
        <w:rPr>
          <w:sz w:val="20"/>
        </w:rPr>
        <w:t>Likabehandlingsplanen ska fortlöpande revideras.</w:t>
      </w:r>
    </w:p>
    <w:p w14:paraId="15F430C1" w14:textId="77777777" w:rsidR="00C51A7E" w:rsidRPr="00FF78E3" w:rsidRDefault="00C51A7E" w:rsidP="005022F8">
      <w:pPr>
        <w:rPr>
          <w:sz w:val="20"/>
        </w:rPr>
      </w:pPr>
    </w:p>
    <w:p w14:paraId="53FF289D" w14:textId="77777777" w:rsidR="005022F8" w:rsidRPr="00FF78E3" w:rsidRDefault="005022F8" w:rsidP="005022F8">
      <w:pPr>
        <w:rPr>
          <w:i/>
          <w:sz w:val="20"/>
        </w:rPr>
      </w:pPr>
      <w:r w:rsidRPr="00FF78E3">
        <w:rPr>
          <w:i/>
          <w:sz w:val="20"/>
        </w:rPr>
        <w:t>Ansvarig</w:t>
      </w:r>
    </w:p>
    <w:p w14:paraId="7EC5FA54" w14:textId="77777777" w:rsidR="00C51A7E" w:rsidRPr="00FF78E3" w:rsidRDefault="00C51A7E" w:rsidP="005022F8">
      <w:pPr>
        <w:rPr>
          <w:sz w:val="20"/>
        </w:rPr>
      </w:pPr>
      <w:r w:rsidRPr="00FF78E3">
        <w:rPr>
          <w:sz w:val="20"/>
        </w:rPr>
        <w:t>Föreningens styrelse är ytterst ansvarig för innehållet i likabehandlingsplanen och att den kontinuerligt ses över</w:t>
      </w:r>
      <w:r w:rsidR="00FF78E3" w:rsidRPr="00FF78E3">
        <w:rPr>
          <w:sz w:val="20"/>
        </w:rPr>
        <w:t>.</w:t>
      </w:r>
    </w:p>
    <w:p w14:paraId="0C216CEB" w14:textId="77777777" w:rsidR="00C51A7E" w:rsidRDefault="00C51A7E" w:rsidP="005022F8">
      <w:pPr>
        <w:rPr>
          <w:sz w:val="20"/>
        </w:rPr>
      </w:pPr>
    </w:p>
    <w:p w14:paraId="795C2558" w14:textId="77777777" w:rsidR="00FF78E3" w:rsidRPr="00FF78E3" w:rsidRDefault="00FF78E3" w:rsidP="005022F8">
      <w:pPr>
        <w:rPr>
          <w:sz w:val="20"/>
        </w:rPr>
      </w:pPr>
    </w:p>
    <w:p w14:paraId="5F11A717" w14:textId="35E3A3CE" w:rsidR="005022F8" w:rsidRPr="00FF78E3" w:rsidRDefault="005022F8" w:rsidP="005022F8">
      <w:pPr>
        <w:rPr>
          <w:sz w:val="20"/>
        </w:rPr>
      </w:pPr>
      <w:r w:rsidRPr="00FF78E3">
        <w:rPr>
          <w:sz w:val="20"/>
        </w:rPr>
        <w:t>Senast reviderad 20</w:t>
      </w:r>
      <w:r w:rsidR="00182A3B">
        <w:rPr>
          <w:sz w:val="20"/>
        </w:rPr>
        <w:t>24-01-01</w:t>
      </w:r>
    </w:p>
    <w:sectPr w:rsidR="005022F8" w:rsidRPr="00FF78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1226" w14:textId="77777777" w:rsidR="00F55689" w:rsidRDefault="00F55689" w:rsidP="005022F8">
      <w:pPr>
        <w:spacing w:after="0" w:line="240" w:lineRule="auto"/>
      </w:pPr>
      <w:r>
        <w:separator/>
      </w:r>
    </w:p>
  </w:endnote>
  <w:endnote w:type="continuationSeparator" w:id="0">
    <w:p w14:paraId="604C0CBA" w14:textId="77777777" w:rsidR="00F55689" w:rsidRDefault="00F55689" w:rsidP="0050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6AB7" w14:textId="77777777" w:rsidR="00F55689" w:rsidRDefault="00F55689" w:rsidP="005022F8">
      <w:pPr>
        <w:spacing w:after="0" w:line="240" w:lineRule="auto"/>
      </w:pPr>
      <w:r>
        <w:separator/>
      </w:r>
    </w:p>
  </w:footnote>
  <w:footnote w:type="continuationSeparator" w:id="0">
    <w:p w14:paraId="34FBAD45" w14:textId="77777777" w:rsidR="00F55689" w:rsidRDefault="00F55689" w:rsidP="00502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397A" w14:textId="77777777" w:rsidR="005022F8" w:rsidRDefault="005022F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6F9C79E0" wp14:editId="60FC68E7">
          <wp:simplePos x="0" y="0"/>
          <wp:positionH relativeFrom="margin">
            <wp:align>right</wp:align>
          </wp:positionH>
          <wp:positionV relativeFrom="paragraph">
            <wp:posOffset>162832</wp:posOffset>
          </wp:positionV>
          <wp:extent cx="2583180" cy="645795"/>
          <wp:effectExtent l="0" t="0" r="7620" b="1905"/>
          <wp:wrapTight wrapText="bothSides">
            <wp:wrapPolygon edited="0">
              <wp:start x="0" y="0"/>
              <wp:lineTo x="0" y="21027"/>
              <wp:lineTo x="21504" y="21027"/>
              <wp:lineTo x="21504" y="0"/>
              <wp:lineTo x="0" y="0"/>
            </wp:wrapPolygon>
          </wp:wrapTight>
          <wp:docPr id="2" name="Bildobjekt 2" descr="C:\Users\elofg\AppData\Local\Microsoft\Windows\INetCache\Content.Word\thumbnail_Lammhults Trendgym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ofg\AppData\Local\Microsoft\Windows\INetCache\Content.Word\thumbnail_Lammhults Trendgym log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64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AADB22" w14:textId="77777777" w:rsidR="005022F8" w:rsidRDefault="005022F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F8"/>
    <w:rsid w:val="00174582"/>
    <w:rsid w:val="00182A3B"/>
    <w:rsid w:val="0030759D"/>
    <w:rsid w:val="005022F8"/>
    <w:rsid w:val="006B5234"/>
    <w:rsid w:val="00A1587F"/>
    <w:rsid w:val="00C51A7E"/>
    <w:rsid w:val="00D110A3"/>
    <w:rsid w:val="00F55689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3188"/>
  <w15:chartTrackingRefBased/>
  <w15:docId w15:val="{857176D7-D725-44AE-955E-AF60D4AE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0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22F8"/>
  </w:style>
  <w:style w:type="paragraph" w:styleId="Sidfot">
    <w:name w:val="footer"/>
    <w:basedOn w:val="Normal"/>
    <w:link w:val="SidfotChar"/>
    <w:uiPriority w:val="99"/>
    <w:unhideWhenUsed/>
    <w:rsid w:val="005022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2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Elof Gustafsson</dc:creator>
  <cp:keywords/>
  <dc:description/>
  <cp:lastModifiedBy>Linn Claesson</cp:lastModifiedBy>
  <cp:revision>5</cp:revision>
  <dcterms:created xsi:type="dcterms:W3CDTF">2019-03-18T18:54:00Z</dcterms:created>
  <dcterms:modified xsi:type="dcterms:W3CDTF">2024-02-04T11:49:00Z</dcterms:modified>
</cp:coreProperties>
</file>